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27" w:rsidRPr="00B54D27" w:rsidRDefault="00B54D27" w:rsidP="00B54D27">
      <w:pPr>
        <w:spacing w:before="100" w:beforeAutospacing="1" w:after="100" w:afterAutospacing="1"/>
        <w:jc w:val="center"/>
        <w:outlineLvl w:val="1"/>
        <w:rPr>
          <w:rFonts w:ascii="Times" w:eastAsia="Times New Roman" w:hAnsi="Times" w:cs="Times New Roman"/>
          <w:b/>
          <w:bCs/>
          <w:color w:val="000000"/>
          <w:sz w:val="36"/>
          <w:szCs w:val="36"/>
        </w:rPr>
      </w:pPr>
      <w:r w:rsidRPr="00B54D27">
        <w:rPr>
          <w:rFonts w:ascii="Times" w:eastAsia="Times New Roman" w:hAnsi="Times" w:cs="Times New Roman"/>
          <w:b/>
          <w:bCs/>
          <w:color w:val="000000"/>
          <w:sz w:val="36"/>
          <w:szCs w:val="36"/>
        </w:rPr>
        <w:t>Chaucer's Retraction</w:t>
      </w:r>
    </w:p>
    <w:p w:rsidR="00B54D27" w:rsidRPr="00B54D27" w:rsidRDefault="00B54D27" w:rsidP="00B54D27">
      <w:pPr>
        <w:spacing w:before="100" w:beforeAutospacing="1" w:after="100" w:afterAutospacing="1"/>
        <w:rPr>
          <w:rFonts w:ascii="Times" w:hAnsi="Times" w:cs="Times New Roman"/>
          <w:color w:val="000000"/>
          <w:sz w:val="27"/>
          <w:szCs w:val="27"/>
        </w:rPr>
      </w:pPr>
    </w:p>
    <w:p w:rsidR="00B54D27" w:rsidRPr="00B54D27" w:rsidRDefault="00B54D27" w:rsidP="00B54D27">
      <w:pPr>
        <w:spacing w:before="100" w:beforeAutospacing="1" w:after="100" w:afterAutospacing="1"/>
        <w:jc w:val="center"/>
        <w:rPr>
          <w:rFonts w:ascii="Times" w:hAnsi="Times" w:cs="Times New Roman"/>
          <w:color w:val="000000"/>
          <w:sz w:val="27"/>
          <w:szCs w:val="27"/>
        </w:rPr>
      </w:pPr>
      <w:r w:rsidRPr="00B54D27">
        <w:rPr>
          <w:rFonts w:ascii="Times" w:hAnsi="Times" w:cs="Times New Roman"/>
          <w:i/>
          <w:iCs/>
          <w:color w:val="000000"/>
          <w:sz w:val="27"/>
          <w:szCs w:val="27"/>
        </w:rPr>
        <w:t>Here the maker of this book takes his leave</w:t>
      </w:r>
    </w:p>
    <w:p w:rsidR="00B54D27" w:rsidRPr="00B54D27" w:rsidRDefault="00B54D27" w:rsidP="00B54D27">
      <w:pPr>
        <w:rPr>
          <w:rFonts w:ascii="Times" w:eastAsia="Times New Roman" w:hAnsi="Times" w:cs="Times New Roman"/>
          <w:sz w:val="20"/>
          <w:szCs w:val="20"/>
        </w:rPr>
      </w:pPr>
      <w:r w:rsidRPr="00B54D27">
        <w:rPr>
          <w:rFonts w:ascii="Times" w:eastAsia="Times New Roman" w:hAnsi="Times" w:cs="Times New Roman"/>
          <w:color w:val="000000"/>
          <w:sz w:val="27"/>
          <w:szCs w:val="27"/>
        </w:rPr>
        <w:br/>
      </w:r>
      <w:r w:rsidRPr="00B54D27">
        <w:rPr>
          <w:rFonts w:ascii="Times" w:eastAsia="Times New Roman" w:hAnsi="Times" w:cs="Times New Roman"/>
          <w:color w:val="000000"/>
          <w:sz w:val="27"/>
          <w:szCs w:val="27"/>
          <w:shd w:val="clear" w:color="auto" w:fill="FFFFCC"/>
        </w:rPr>
        <w:t xml:space="preserve">Now I pray to all who hear or read this little treatise, that if there is anything in it that they like, they thank our Lord Jesus Christ for it, from </w:t>
      </w:r>
      <w:proofErr w:type="gramStart"/>
      <w:r w:rsidRPr="00B54D27">
        <w:rPr>
          <w:rFonts w:ascii="Times" w:eastAsia="Times New Roman" w:hAnsi="Times" w:cs="Times New Roman"/>
          <w:color w:val="000000"/>
          <w:sz w:val="27"/>
          <w:szCs w:val="27"/>
          <w:shd w:val="clear" w:color="auto" w:fill="FFFFCC"/>
        </w:rPr>
        <w:t>whom</w:t>
      </w:r>
      <w:proofErr w:type="gramEnd"/>
      <w:r w:rsidRPr="00B54D27">
        <w:rPr>
          <w:rFonts w:ascii="Times" w:eastAsia="Times New Roman" w:hAnsi="Times" w:cs="Times New Roman"/>
          <w:color w:val="000000"/>
          <w:sz w:val="27"/>
          <w:szCs w:val="27"/>
          <w:shd w:val="clear" w:color="auto" w:fill="FFFFCC"/>
        </w:rPr>
        <w:t xml:space="preserve"> proceeds all wisdom and goodness. And if there is anything that displeases them, I pray also that they ascribe it to the fault of my ignorance and not to my will, which would readily have spoken better if I had the knowledge. For our book says, "All that is written is written for our doctrine," and that is my intention. Therefore I beseech you, for the mercy of God, that you pray for me that Christ have mercy on me and forgive my sins, especially my translations and compositions of worldly vanities, which I revoke in my retractions: </w:t>
      </w:r>
      <w:r w:rsidRPr="00B54D27">
        <w:rPr>
          <w:rFonts w:ascii="Times" w:eastAsia="Times New Roman" w:hAnsi="Times" w:cs="Times New Roman"/>
          <w:b/>
          <w:bCs/>
          <w:color w:val="000000"/>
          <w:sz w:val="20"/>
          <w:szCs w:val="20"/>
        </w:rPr>
        <w:t>1085</w:t>
      </w:r>
      <w:r w:rsidRPr="00B54D27">
        <w:rPr>
          <w:rFonts w:ascii="Times" w:eastAsia="Times New Roman" w:hAnsi="Times" w:cs="Times New Roman"/>
          <w:color w:val="000000"/>
          <w:sz w:val="27"/>
          <w:szCs w:val="27"/>
          <w:shd w:val="clear" w:color="auto" w:fill="FFFFCC"/>
        </w:rPr>
        <w:t> such as the book of </w:t>
      </w:r>
      <w:r w:rsidRPr="00B54D27">
        <w:rPr>
          <w:rFonts w:ascii="Times" w:eastAsia="Times New Roman" w:hAnsi="Times" w:cs="Times New Roman"/>
          <w:i/>
          <w:iCs/>
          <w:color w:val="000000"/>
          <w:sz w:val="27"/>
          <w:szCs w:val="27"/>
        </w:rPr>
        <w:t>Troilus and Criseyde</w:t>
      </w:r>
      <w:r w:rsidRPr="00B54D27">
        <w:rPr>
          <w:rFonts w:ascii="Times" w:eastAsia="Times New Roman" w:hAnsi="Times" w:cs="Times New Roman"/>
          <w:color w:val="000000"/>
          <w:sz w:val="27"/>
          <w:szCs w:val="27"/>
          <w:shd w:val="clear" w:color="auto" w:fill="FFFFCC"/>
        </w:rPr>
        <w:t>, and the book of </w:t>
      </w:r>
      <w:r w:rsidRPr="00B54D27">
        <w:rPr>
          <w:rFonts w:ascii="Times" w:eastAsia="Times New Roman" w:hAnsi="Times" w:cs="Times New Roman"/>
          <w:i/>
          <w:iCs/>
          <w:color w:val="000000"/>
          <w:sz w:val="27"/>
          <w:szCs w:val="27"/>
        </w:rPr>
        <w:t>The House of Fame</w:t>
      </w:r>
      <w:r w:rsidRPr="00B54D27">
        <w:rPr>
          <w:rFonts w:ascii="Times" w:eastAsia="Times New Roman" w:hAnsi="Times" w:cs="Times New Roman"/>
          <w:color w:val="000000"/>
          <w:sz w:val="27"/>
          <w:szCs w:val="27"/>
          <w:shd w:val="clear" w:color="auto" w:fill="FFFFCC"/>
        </w:rPr>
        <w:t>, the book of </w:t>
      </w:r>
      <w:r w:rsidRPr="00B54D27">
        <w:rPr>
          <w:rFonts w:ascii="Times" w:eastAsia="Times New Roman" w:hAnsi="Times" w:cs="Times New Roman"/>
          <w:i/>
          <w:iCs/>
          <w:color w:val="000000"/>
          <w:sz w:val="27"/>
          <w:szCs w:val="27"/>
        </w:rPr>
        <w:t>The Legend of Good Women</w:t>
      </w:r>
      <w:r w:rsidRPr="00B54D27">
        <w:rPr>
          <w:rFonts w:ascii="Times" w:eastAsia="Times New Roman" w:hAnsi="Times" w:cs="Times New Roman"/>
          <w:color w:val="000000"/>
          <w:sz w:val="27"/>
          <w:szCs w:val="27"/>
          <w:shd w:val="clear" w:color="auto" w:fill="FFFFCC"/>
        </w:rPr>
        <w:t>, </w:t>
      </w:r>
      <w:r w:rsidRPr="00B54D27">
        <w:rPr>
          <w:rFonts w:ascii="Times" w:eastAsia="Times New Roman" w:hAnsi="Times" w:cs="Times New Roman"/>
          <w:i/>
          <w:iCs/>
          <w:color w:val="000000"/>
          <w:sz w:val="27"/>
          <w:szCs w:val="27"/>
        </w:rPr>
        <w:t>The Book of the Duchess</w:t>
      </w:r>
      <w:r w:rsidRPr="00B54D27">
        <w:rPr>
          <w:rFonts w:ascii="Times" w:eastAsia="Times New Roman" w:hAnsi="Times" w:cs="Times New Roman"/>
          <w:color w:val="000000"/>
          <w:sz w:val="27"/>
          <w:szCs w:val="27"/>
          <w:shd w:val="clear" w:color="auto" w:fill="FFFFCC"/>
        </w:rPr>
        <w:t>, the book of Saint Valentine's day of </w:t>
      </w:r>
      <w:r w:rsidRPr="00B54D27">
        <w:rPr>
          <w:rFonts w:ascii="Times" w:eastAsia="Times New Roman" w:hAnsi="Times" w:cs="Times New Roman"/>
          <w:i/>
          <w:iCs/>
          <w:color w:val="000000"/>
          <w:sz w:val="27"/>
          <w:szCs w:val="27"/>
        </w:rPr>
        <w:t>The Parliament of Fowls</w:t>
      </w:r>
      <w:r w:rsidRPr="00B54D27">
        <w:rPr>
          <w:rFonts w:ascii="Times" w:eastAsia="Times New Roman" w:hAnsi="Times" w:cs="Times New Roman"/>
          <w:color w:val="000000"/>
          <w:sz w:val="27"/>
          <w:szCs w:val="27"/>
          <w:shd w:val="clear" w:color="auto" w:fill="FFFFCC"/>
        </w:rPr>
        <w:t>, </w:t>
      </w:r>
      <w:r w:rsidRPr="00B54D27">
        <w:rPr>
          <w:rFonts w:ascii="Times" w:eastAsia="Times New Roman" w:hAnsi="Times" w:cs="Times New Roman"/>
          <w:i/>
          <w:iCs/>
          <w:color w:val="000000"/>
          <w:sz w:val="27"/>
          <w:szCs w:val="27"/>
        </w:rPr>
        <w:t>The Canterbury Tales</w:t>
      </w:r>
      <w:r w:rsidRPr="00B54D27">
        <w:rPr>
          <w:rFonts w:ascii="Times" w:eastAsia="Times New Roman" w:hAnsi="Times" w:cs="Times New Roman"/>
          <w:color w:val="000000"/>
          <w:sz w:val="27"/>
          <w:szCs w:val="27"/>
          <w:shd w:val="clear" w:color="auto" w:fill="FFFFCC"/>
        </w:rPr>
        <w:t> (those that tend toward sin), the book of the Lion, and many another book, if they were in my remembrance, and many a song and many a lecherous lay; that Christ for his great mercy forgive my sins. But for the translation of Boethius's </w:t>
      </w:r>
      <w:r w:rsidRPr="00B54D27">
        <w:rPr>
          <w:rFonts w:ascii="Times" w:eastAsia="Times New Roman" w:hAnsi="Times" w:cs="Times New Roman"/>
          <w:i/>
          <w:iCs/>
          <w:color w:val="000000"/>
          <w:sz w:val="27"/>
          <w:szCs w:val="27"/>
        </w:rPr>
        <w:t>Consolation of Philosophy</w:t>
      </w:r>
      <w:r w:rsidRPr="00B54D27">
        <w:rPr>
          <w:rFonts w:ascii="Times" w:eastAsia="Times New Roman" w:hAnsi="Times" w:cs="Times New Roman"/>
          <w:color w:val="000000"/>
          <w:sz w:val="27"/>
          <w:szCs w:val="27"/>
          <w:shd w:val="clear" w:color="auto" w:fill="FFFFCC"/>
        </w:rPr>
        <w:t> and other books of saints' legends, homilies, moraliti</w:t>
      </w:r>
      <w:bookmarkStart w:id="0" w:name="_GoBack"/>
      <w:bookmarkEnd w:id="0"/>
      <w:r w:rsidRPr="00B54D27">
        <w:rPr>
          <w:rFonts w:ascii="Times" w:eastAsia="Times New Roman" w:hAnsi="Times" w:cs="Times New Roman"/>
          <w:color w:val="000000"/>
          <w:sz w:val="27"/>
          <w:szCs w:val="27"/>
          <w:shd w:val="clear" w:color="auto" w:fill="FFFFCC"/>
        </w:rPr>
        <w:t>es, and devotions, I thank our Lord Jesus Christ and his blessed Mother, and all the saints of heaven, beseeching them that they from henceforth unto my life's end send me grace to lament my sins, and to meditate upon the salvation of my soul, and grant me the grace of true contrition, confession, and satisfaction for sins in this present life, </w:t>
      </w:r>
      <w:r w:rsidRPr="00B54D27">
        <w:rPr>
          <w:rFonts w:ascii="Times" w:eastAsia="Times New Roman" w:hAnsi="Times" w:cs="Times New Roman"/>
          <w:b/>
          <w:bCs/>
          <w:color w:val="000000"/>
          <w:sz w:val="20"/>
          <w:szCs w:val="20"/>
        </w:rPr>
        <w:t>1090</w:t>
      </w:r>
      <w:r w:rsidRPr="00B54D27">
        <w:rPr>
          <w:rFonts w:ascii="Times" w:eastAsia="Times New Roman" w:hAnsi="Times" w:cs="Times New Roman"/>
          <w:color w:val="000000"/>
          <w:sz w:val="27"/>
          <w:szCs w:val="27"/>
          <w:shd w:val="clear" w:color="auto" w:fill="FFFFCC"/>
        </w:rPr>
        <w:t> through the benign grace of him who is king of kings and priest over all priests, who bought us with the precious blood of his heart; so that I may be one of those at the day of judgment that shall be saved. </w:t>
      </w:r>
      <w:r w:rsidRPr="00B54D27">
        <w:rPr>
          <w:rFonts w:ascii="Times" w:eastAsia="Times New Roman" w:hAnsi="Times" w:cs="Times New Roman"/>
          <w:i/>
          <w:iCs/>
          <w:color w:val="000000"/>
          <w:sz w:val="27"/>
          <w:szCs w:val="27"/>
        </w:rPr>
        <w:t xml:space="preserve">Qui cum </w:t>
      </w:r>
      <w:proofErr w:type="spellStart"/>
      <w:r w:rsidRPr="00B54D27">
        <w:rPr>
          <w:rFonts w:ascii="Times" w:eastAsia="Times New Roman" w:hAnsi="Times" w:cs="Times New Roman"/>
          <w:i/>
          <w:iCs/>
          <w:color w:val="000000"/>
          <w:sz w:val="27"/>
          <w:szCs w:val="27"/>
        </w:rPr>
        <w:t>Patre</w:t>
      </w:r>
      <w:proofErr w:type="spellEnd"/>
      <w:r w:rsidRPr="00B54D27">
        <w:rPr>
          <w:rFonts w:ascii="Times" w:eastAsia="Times New Roman" w:hAnsi="Times" w:cs="Times New Roman"/>
          <w:i/>
          <w:iCs/>
          <w:color w:val="000000"/>
          <w:sz w:val="27"/>
          <w:szCs w:val="27"/>
        </w:rPr>
        <w:t xml:space="preserve"> </w:t>
      </w:r>
      <w:proofErr w:type="gramStart"/>
      <w:r w:rsidRPr="00B54D27">
        <w:rPr>
          <w:rFonts w:ascii="Times" w:eastAsia="Times New Roman" w:hAnsi="Times" w:cs="Times New Roman"/>
          <w:i/>
          <w:iCs/>
          <w:color w:val="000000"/>
          <w:sz w:val="27"/>
          <w:szCs w:val="27"/>
        </w:rPr>
        <w:t>et</w:t>
      </w:r>
      <w:proofErr w:type="gramEnd"/>
      <w:r w:rsidRPr="00B54D27">
        <w:rPr>
          <w:rFonts w:ascii="Times" w:eastAsia="Times New Roman" w:hAnsi="Times" w:cs="Times New Roman"/>
          <w:i/>
          <w:iCs/>
          <w:color w:val="000000"/>
          <w:sz w:val="27"/>
          <w:szCs w:val="27"/>
        </w:rPr>
        <w:t xml:space="preserve"> </w:t>
      </w:r>
      <w:proofErr w:type="spellStart"/>
      <w:r w:rsidRPr="00B54D27">
        <w:rPr>
          <w:rFonts w:ascii="Times" w:eastAsia="Times New Roman" w:hAnsi="Times" w:cs="Times New Roman"/>
          <w:i/>
          <w:iCs/>
          <w:color w:val="000000"/>
          <w:sz w:val="27"/>
          <w:szCs w:val="27"/>
        </w:rPr>
        <w:t>Spiritu</w:t>
      </w:r>
      <w:proofErr w:type="spellEnd"/>
      <w:r w:rsidRPr="00B54D27">
        <w:rPr>
          <w:rFonts w:ascii="Times" w:eastAsia="Times New Roman" w:hAnsi="Times" w:cs="Times New Roman"/>
          <w:i/>
          <w:iCs/>
          <w:color w:val="000000"/>
          <w:sz w:val="27"/>
          <w:szCs w:val="27"/>
        </w:rPr>
        <w:t xml:space="preserve"> </w:t>
      </w:r>
      <w:proofErr w:type="spellStart"/>
      <w:r w:rsidRPr="00B54D27">
        <w:rPr>
          <w:rFonts w:ascii="Times" w:eastAsia="Times New Roman" w:hAnsi="Times" w:cs="Times New Roman"/>
          <w:i/>
          <w:iCs/>
          <w:color w:val="000000"/>
          <w:sz w:val="27"/>
          <w:szCs w:val="27"/>
        </w:rPr>
        <w:t>Sancto</w:t>
      </w:r>
      <w:proofErr w:type="spellEnd"/>
      <w:r w:rsidRPr="00B54D27">
        <w:rPr>
          <w:rFonts w:ascii="Times" w:eastAsia="Times New Roman" w:hAnsi="Times" w:cs="Times New Roman"/>
          <w:i/>
          <w:iCs/>
          <w:color w:val="000000"/>
          <w:sz w:val="27"/>
          <w:szCs w:val="27"/>
        </w:rPr>
        <w:t xml:space="preserve"> </w:t>
      </w:r>
      <w:proofErr w:type="spellStart"/>
      <w:r w:rsidRPr="00B54D27">
        <w:rPr>
          <w:rFonts w:ascii="Times" w:eastAsia="Times New Roman" w:hAnsi="Times" w:cs="Times New Roman"/>
          <w:i/>
          <w:iCs/>
          <w:color w:val="000000"/>
          <w:sz w:val="27"/>
          <w:szCs w:val="27"/>
        </w:rPr>
        <w:t>vivit</w:t>
      </w:r>
      <w:proofErr w:type="spellEnd"/>
      <w:r w:rsidRPr="00B54D27">
        <w:rPr>
          <w:rFonts w:ascii="Times" w:eastAsia="Times New Roman" w:hAnsi="Times" w:cs="Times New Roman"/>
          <w:i/>
          <w:iCs/>
          <w:color w:val="000000"/>
          <w:sz w:val="27"/>
          <w:szCs w:val="27"/>
        </w:rPr>
        <w:t xml:space="preserve"> et </w:t>
      </w:r>
      <w:proofErr w:type="spellStart"/>
      <w:r w:rsidRPr="00B54D27">
        <w:rPr>
          <w:rFonts w:ascii="Times" w:eastAsia="Times New Roman" w:hAnsi="Times" w:cs="Times New Roman"/>
          <w:i/>
          <w:iCs/>
          <w:color w:val="000000"/>
          <w:sz w:val="27"/>
          <w:szCs w:val="27"/>
        </w:rPr>
        <w:t>regnat</w:t>
      </w:r>
      <w:proofErr w:type="spellEnd"/>
      <w:r w:rsidRPr="00B54D27">
        <w:rPr>
          <w:rFonts w:ascii="Times" w:eastAsia="Times New Roman" w:hAnsi="Times" w:cs="Times New Roman"/>
          <w:i/>
          <w:iCs/>
          <w:color w:val="000000"/>
          <w:sz w:val="27"/>
          <w:szCs w:val="27"/>
        </w:rPr>
        <w:t xml:space="preserve"> Deus per </w:t>
      </w:r>
      <w:proofErr w:type="spellStart"/>
      <w:r w:rsidRPr="00B54D27">
        <w:rPr>
          <w:rFonts w:ascii="Times" w:eastAsia="Times New Roman" w:hAnsi="Times" w:cs="Times New Roman"/>
          <w:i/>
          <w:iCs/>
          <w:color w:val="000000"/>
          <w:sz w:val="27"/>
          <w:szCs w:val="27"/>
        </w:rPr>
        <w:t>omnia</w:t>
      </w:r>
      <w:proofErr w:type="spellEnd"/>
      <w:r w:rsidRPr="00B54D27">
        <w:rPr>
          <w:rFonts w:ascii="Times" w:eastAsia="Times New Roman" w:hAnsi="Times" w:cs="Times New Roman"/>
          <w:i/>
          <w:iCs/>
          <w:color w:val="000000"/>
          <w:sz w:val="27"/>
          <w:szCs w:val="27"/>
        </w:rPr>
        <w:t xml:space="preserve"> </w:t>
      </w:r>
      <w:proofErr w:type="spellStart"/>
      <w:r w:rsidRPr="00B54D27">
        <w:rPr>
          <w:rFonts w:ascii="Times" w:eastAsia="Times New Roman" w:hAnsi="Times" w:cs="Times New Roman"/>
          <w:i/>
          <w:iCs/>
          <w:color w:val="000000"/>
          <w:sz w:val="27"/>
          <w:szCs w:val="27"/>
        </w:rPr>
        <w:t>secula</w:t>
      </w:r>
      <w:proofErr w:type="spellEnd"/>
      <w:r w:rsidRPr="00B54D27">
        <w:rPr>
          <w:rFonts w:ascii="Times" w:eastAsia="Times New Roman" w:hAnsi="Times" w:cs="Times New Roman"/>
          <w:i/>
          <w:iCs/>
          <w:color w:val="000000"/>
          <w:sz w:val="27"/>
          <w:szCs w:val="27"/>
        </w:rPr>
        <w:t>. Amen.</w:t>
      </w:r>
    </w:p>
    <w:p w:rsidR="00B54D27" w:rsidRPr="00B54D27" w:rsidRDefault="00B54D27" w:rsidP="00B54D27">
      <w:pPr>
        <w:spacing w:before="100" w:beforeAutospacing="1" w:after="100" w:afterAutospacing="1"/>
        <w:jc w:val="center"/>
        <w:rPr>
          <w:rFonts w:ascii="Times" w:hAnsi="Times" w:cs="Times New Roman"/>
          <w:color w:val="000000"/>
          <w:sz w:val="27"/>
          <w:szCs w:val="27"/>
        </w:rPr>
      </w:pPr>
      <w:r w:rsidRPr="00B54D27">
        <w:rPr>
          <w:rFonts w:ascii="Times" w:hAnsi="Times" w:cs="Times New Roman"/>
          <w:color w:val="000000"/>
          <w:sz w:val="27"/>
          <w:szCs w:val="27"/>
        </w:rPr>
        <w:t>Here ends the book of </w:t>
      </w:r>
      <w:r w:rsidRPr="00B54D27">
        <w:rPr>
          <w:rFonts w:ascii="Times" w:hAnsi="Times" w:cs="Times New Roman"/>
          <w:i/>
          <w:iCs/>
          <w:color w:val="000000"/>
          <w:sz w:val="27"/>
          <w:szCs w:val="27"/>
        </w:rPr>
        <w:t>The Canterbury Tales</w:t>
      </w:r>
      <w:r w:rsidRPr="00B54D27">
        <w:rPr>
          <w:rFonts w:ascii="Times" w:hAnsi="Times" w:cs="Times New Roman"/>
          <w:color w:val="000000"/>
          <w:sz w:val="27"/>
          <w:szCs w:val="27"/>
        </w:rPr>
        <w:t>,</w:t>
      </w:r>
      <w:r w:rsidRPr="00B54D27">
        <w:rPr>
          <w:rFonts w:ascii="Times" w:hAnsi="Times" w:cs="Times New Roman"/>
          <w:color w:val="000000"/>
          <w:sz w:val="27"/>
          <w:szCs w:val="27"/>
        </w:rPr>
        <w:br/>
        <w:t>compiled by Geoffrey Chaucer,</w:t>
      </w:r>
      <w:r w:rsidRPr="00B54D27">
        <w:rPr>
          <w:rFonts w:ascii="Times" w:hAnsi="Times" w:cs="Times New Roman"/>
          <w:color w:val="000000"/>
          <w:sz w:val="27"/>
          <w:szCs w:val="27"/>
        </w:rPr>
        <w:br/>
        <w:t>on whose soul may Jesus Christ have mercy.</w:t>
      </w:r>
      <w:r w:rsidRPr="00B54D27">
        <w:rPr>
          <w:rFonts w:ascii="Times" w:hAnsi="Times" w:cs="Times New Roman"/>
          <w:color w:val="000000"/>
          <w:sz w:val="27"/>
          <w:szCs w:val="27"/>
        </w:rPr>
        <w:br/>
        <w:t>Amen.</w:t>
      </w:r>
    </w:p>
    <w:p w:rsidR="00CC0EAA" w:rsidRDefault="00CC0EAA"/>
    <w:sectPr w:rsidR="00CC0EAA" w:rsidSect="00422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27"/>
    <w:rsid w:val="00422E05"/>
    <w:rsid w:val="00B54D27"/>
    <w:rsid w:val="00CC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5F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4D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D27"/>
    <w:rPr>
      <w:rFonts w:ascii="Times" w:hAnsi="Times"/>
      <w:b/>
      <w:bCs/>
      <w:sz w:val="36"/>
      <w:szCs w:val="36"/>
    </w:rPr>
  </w:style>
  <w:style w:type="character" w:customStyle="1" w:styleId="apple-converted-space">
    <w:name w:val="apple-converted-space"/>
    <w:basedOn w:val="DefaultParagraphFont"/>
    <w:rsid w:val="00B54D27"/>
  </w:style>
  <w:style w:type="paragraph" w:styleId="NormalWeb">
    <w:name w:val="Normal (Web)"/>
    <w:basedOn w:val="Normal"/>
    <w:uiPriority w:val="99"/>
    <w:semiHidden/>
    <w:unhideWhenUsed/>
    <w:rsid w:val="00B54D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4D2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D27"/>
    <w:rPr>
      <w:rFonts w:ascii="Times" w:hAnsi="Times"/>
      <w:b/>
      <w:bCs/>
      <w:sz w:val="36"/>
      <w:szCs w:val="36"/>
    </w:rPr>
  </w:style>
  <w:style w:type="character" w:customStyle="1" w:styleId="apple-converted-space">
    <w:name w:val="apple-converted-space"/>
    <w:basedOn w:val="DefaultParagraphFont"/>
    <w:rsid w:val="00B54D27"/>
  </w:style>
  <w:style w:type="paragraph" w:styleId="NormalWeb">
    <w:name w:val="Normal (Web)"/>
    <w:basedOn w:val="Normal"/>
    <w:uiPriority w:val="99"/>
    <w:semiHidden/>
    <w:unhideWhenUsed/>
    <w:rsid w:val="00B54D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Macintosh Word</Application>
  <DocSecurity>0</DocSecurity>
  <Lines>14</Lines>
  <Paragraphs>4</Paragraphs>
  <ScaleCrop>false</ScaleCrop>
  <Company>Isle of Wight County Schools</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Eng</dc:creator>
  <cp:keywords/>
  <dc:description/>
  <cp:lastModifiedBy>Julie Eng</cp:lastModifiedBy>
  <cp:revision>1</cp:revision>
  <dcterms:created xsi:type="dcterms:W3CDTF">2016-05-23T16:56:00Z</dcterms:created>
  <dcterms:modified xsi:type="dcterms:W3CDTF">2016-05-23T16:56:00Z</dcterms:modified>
</cp:coreProperties>
</file>